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09D6" w:rsidRPr="00796614" w:rsidRDefault="00796614" w:rsidP="00796614">
      <w:pPr>
        <w:pStyle w:val="Titre"/>
        <w:spacing w:before="0" w:line="242" w:lineRule="auto"/>
        <w:ind w:right="0"/>
        <w:jc w:val="left"/>
        <w:rPr>
          <w:rFonts w:ascii="Calibri" w:eastAsia="Georgia" w:hAnsi="Calibri" w:cs="Calibri"/>
          <w:b/>
          <w:bCs/>
          <w:sz w:val="32"/>
          <w:szCs w:val="32"/>
          <w:lang w:val="fr-FR"/>
        </w:rPr>
      </w:pPr>
      <w:r>
        <w:rPr>
          <w:rFonts w:ascii="Calibri" w:eastAsia="Georgia" w:hAnsi="Calibri" w:cs="Calibri"/>
          <w:b/>
          <w:bCs/>
          <w:sz w:val="32"/>
          <w:szCs w:val="32"/>
          <w:lang w:val="fr-FR"/>
        </w:rPr>
        <w:t>E</w:t>
      </w:r>
      <w:r w:rsidR="00000000" w:rsidRPr="00796614">
        <w:rPr>
          <w:rFonts w:ascii="Calibri" w:eastAsia="Georgia" w:hAnsi="Calibri" w:cs="Calibri"/>
          <w:b/>
          <w:bCs/>
          <w:sz w:val="32"/>
          <w:szCs w:val="32"/>
          <w:lang w:val="fr-FR"/>
        </w:rPr>
        <w:t>uthanasie</w:t>
      </w:r>
    </w:p>
    <w:p w:rsidR="00FD09D6" w:rsidRDefault="00FD09D6">
      <w:pPr>
        <w:pStyle w:val="Corpsdetexte"/>
        <w:spacing w:before="16"/>
        <w:ind w:left="0"/>
        <w:jc w:val="left"/>
      </w:pPr>
    </w:p>
    <w:p w:rsidR="00FD09D6" w:rsidRPr="00796614" w:rsidRDefault="00000000" w:rsidP="00796614">
      <w:pPr>
        <w:pStyle w:val="Corpsdetexte"/>
        <w:spacing w:before="0"/>
        <w:ind w:left="284" w:right="134"/>
        <w:rPr>
          <w:rFonts w:ascii="Calibri" w:eastAsia="Georgia" w:hAnsi="Calibri" w:cs="Calibri"/>
          <w:lang w:val="fr-FR"/>
        </w:rPr>
      </w:pPr>
      <w:r w:rsidRPr="00796614">
        <w:rPr>
          <w:rFonts w:ascii="Calibri" w:eastAsia="Georgia" w:hAnsi="Calibri" w:cs="Calibri"/>
          <w:lang w:val="fr-FR"/>
        </w:rPr>
        <w:t>Als Federale Synode van Protestantse en Evangelische Kerken in België willen we aandacht vragen voor een standpunt dat weliswaar niet door allen in de maatschappij wordt gedeeld, maar dan toch wel door een groot deel van de bevolking. De scheiding van Kerk en Staat in ons land kan o.i. niet inhouden dat we onze visie niet naar voren zouden kunnen brengen.</w:t>
      </w:r>
    </w:p>
    <w:p w:rsidR="00FD09D6" w:rsidRPr="00796614" w:rsidRDefault="00000000" w:rsidP="00796614">
      <w:pPr>
        <w:pStyle w:val="Corpsdetexte"/>
        <w:ind w:left="284" w:right="134"/>
        <w:rPr>
          <w:rFonts w:ascii="Calibri" w:eastAsia="Georgia" w:hAnsi="Calibri" w:cs="Calibri"/>
          <w:lang w:val="fr-FR"/>
        </w:rPr>
      </w:pPr>
      <w:r w:rsidRPr="00796614">
        <w:rPr>
          <w:rFonts w:ascii="Calibri" w:eastAsia="Georgia" w:hAnsi="Calibri" w:cs="Calibri"/>
          <w:lang w:val="fr-FR"/>
        </w:rPr>
        <w:t>Het leven is een gave, aan het begin van ons leven en elke dag opnieuw, en hiermee dienen we ook rekening te houden als het einde van het leven in zicht komt. Wij mogen het sterven dus nooit als een banaal gebeuren beschouwen of doen alsof we de dood de baas zijn.</w:t>
      </w:r>
    </w:p>
    <w:p w:rsidR="00FD09D6" w:rsidRPr="00796614" w:rsidRDefault="00000000" w:rsidP="00796614">
      <w:pPr>
        <w:pStyle w:val="Corpsdetexte"/>
        <w:spacing w:before="124"/>
        <w:ind w:left="284" w:right="136"/>
        <w:rPr>
          <w:rFonts w:ascii="Calibri" w:eastAsia="Georgia" w:hAnsi="Calibri" w:cs="Calibri"/>
          <w:lang w:val="fr-FR"/>
        </w:rPr>
      </w:pPr>
      <w:r w:rsidRPr="00796614">
        <w:rPr>
          <w:rFonts w:ascii="Calibri" w:eastAsia="Georgia" w:hAnsi="Calibri" w:cs="Calibri"/>
          <w:lang w:val="fr-FR"/>
        </w:rPr>
        <w:t>Aan diegenen die voor zichzelf euthanasie wensen, willen we onze sociale en pastorale ondersteuning aanbieden. We willen hen ook wijzen op alternatieven die bestaan in hun situatie en op de waarde die ze kunnen hebben voor hun naasten.</w:t>
      </w:r>
    </w:p>
    <w:p w:rsidR="00FD09D6" w:rsidRPr="00796614" w:rsidRDefault="00000000" w:rsidP="00796614">
      <w:pPr>
        <w:pStyle w:val="Corpsdetexte"/>
        <w:ind w:left="284" w:right="132"/>
        <w:rPr>
          <w:rFonts w:ascii="Calibri" w:eastAsia="Georgia" w:hAnsi="Calibri" w:cs="Calibri"/>
          <w:lang w:val="fr-FR"/>
        </w:rPr>
      </w:pPr>
      <w:r w:rsidRPr="00796614">
        <w:rPr>
          <w:rFonts w:ascii="Calibri" w:eastAsia="Georgia" w:hAnsi="Calibri" w:cs="Calibri"/>
          <w:lang w:val="fr-FR"/>
        </w:rPr>
        <w:t>Wij willen met deze verklaring vooral opkomen voor mensen die geen euthanasie voor zichzelf wensen, ofwel omdat ze zelf niets meer hebben in te brengen, of omdat ze wel degelijk euthanasie in hun actuele situatie afwijzen. Nooit mag dan euthanasie worden aangemoedigd, om economische redenen, of om het de omgeving gemakkelijker te maken.</w:t>
      </w:r>
    </w:p>
    <w:p w:rsidR="00FD09D6" w:rsidRPr="00796614" w:rsidRDefault="00000000" w:rsidP="00796614">
      <w:pPr>
        <w:pStyle w:val="Corpsdetexte"/>
        <w:ind w:left="284" w:right="132"/>
        <w:rPr>
          <w:rFonts w:ascii="Calibri" w:eastAsia="Georgia" w:hAnsi="Calibri" w:cs="Calibri"/>
          <w:lang w:val="fr-FR"/>
        </w:rPr>
      </w:pPr>
      <w:r w:rsidRPr="00796614">
        <w:rPr>
          <w:rFonts w:ascii="Calibri" w:eastAsia="Georgia" w:hAnsi="Calibri" w:cs="Calibri"/>
          <w:lang w:val="fr-FR"/>
        </w:rPr>
        <w:t>De maatschappij moet ruimte blijven bieden voor de keuze om een moeilijk, een gehandicapt leven voort te zetten en in optimale omstandigheden te verzorgen en te begeleiden. Hiervoor moeten de middelen beschikbaar zijn, zowel voor materiaal als voor mensen, en de wetgeving moet dit waarborgen.</w:t>
      </w:r>
    </w:p>
    <w:p w:rsidR="00FD09D6" w:rsidRPr="00796614" w:rsidRDefault="00000000" w:rsidP="00796614">
      <w:pPr>
        <w:pStyle w:val="Corpsdetexte"/>
        <w:ind w:left="284" w:right="135"/>
        <w:rPr>
          <w:rFonts w:ascii="Calibri" w:eastAsia="Georgia" w:hAnsi="Calibri" w:cs="Calibri"/>
          <w:lang w:val="fr-FR"/>
        </w:rPr>
      </w:pPr>
      <w:r w:rsidRPr="00796614">
        <w:rPr>
          <w:rFonts w:ascii="Calibri" w:eastAsia="Georgia" w:hAnsi="Calibri" w:cs="Calibri"/>
          <w:lang w:val="fr-FR"/>
        </w:rPr>
        <w:t xml:space="preserve">We beseffen wel degelijk dat ooit het ogenblik komt dat geen therapie meer helpt en dat op dat ogenblik het leven mag worden teruggegeven, in vertrouwen op de Gever van het leven, zelfs </w:t>
      </w:r>
      <w:proofErr w:type="spellStart"/>
      <w:r w:rsidRPr="00796614">
        <w:rPr>
          <w:rFonts w:ascii="Calibri" w:eastAsia="Georgia" w:hAnsi="Calibri" w:cs="Calibri"/>
          <w:lang w:val="fr-FR"/>
        </w:rPr>
        <w:t>door</w:t>
      </w:r>
      <w:proofErr w:type="spellEnd"/>
      <w:r w:rsidRPr="00796614">
        <w:rPr>
          <w:rFonts w:ascii="Calibri" w:eastAsia="Georgia" w:hAnsi="Calibri" w:cs="Calibri"/>
          <w:lang w:val="fr-FR"/>
        </w:rPr>
        <w:t xml:space="preserve"> de </w:t>
      </w:r>
      <w:proofErr w:type="spellStart"/>
      <w:r w:rsidRPr="00796614">
        <w:rPr>
          <w:rFonts w:ascii="Calibri" w:eastAsia="Georgia" w:hAnsi="Calibri" w:cs="Calibri"/>
          <w:lang w:val="fr-FR"/>
        </w:rPr>
        <w:t>dood</w:t>
      </w:r>
      <w:proofErr w:type="spellEnd"/>
      <w:r w:rsidRPr="00796614">
        <w:rPr>
          <w:rFonts w:ascii="Calibri" w:eastAsia="Georgia" w:hAnsi="Calibri" w:cs="Calibri"/>
          <w:lang w:val="fr-FR"/>
        </w:rPr>
        <w:t xml:space="preserve"> </w:t>
      </w:r>
      <w:proofErr w:type="spellStart"/>
      <w:r w:rsidRPr="00796614">
        <w:rPr>
          <w:rFonts w:ascii="Calibri" w:eastAsia="Georgia" w:hAnsi="Calibri" w:cs="Calibri"/>
          <w:lang w:val="fr-FR"/>
        </w:rPr>
        <w:t>heen</w:t>
      </w:r>
      <w:proofErr w:type="spellEnd"/>
      <w:r w:rsidRPr="00796614">
        <w:rPr>
          <w:rFonts w:ascii="Calibri" w:eastAsia="Georgia" w:hAnsi="Calibri" w:cs="Calibri"/>
          <w:lang w:val="fr-FR"/>
        </w:rPr>
        <w:t>.</w:t>
      </w:r>
    </w:p>
    <w:sectPr w:rsidR="00FD09D6" w:rsidRPr="00796614">
      <w:type w:val="continuous"/>
      <w:pgSz w:w="11910" w:h="16840"/>
      <w:pgMar w:top="140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 w:name="Georgia">
    <w:panose1 w:val="020405020504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D6"/>
    <w:rsid w:val="00302E9F"/>
    <w:rsid w:val="00796614"/>
    <w:rsid w:val="00FD09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EAD912A"/>
  <w15:docId w15:val="{8729CCFB-C2CE-A243-86DB-181E90FE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22"/>
      <w:ind w:left="136"/>
      <w:jc w:val="both"/>
    </w:pPr>
    <w:rPr>
      <w:sz w:val="24"/>
      <w:szCs w:val="24"/>
    </w:rPr>
  </w:style>
  <w:style w:type="paragraph" w:styleId="Titre">
    <w:name w:val="Title"/>
    <w:basedOn w:val="Normal"/>
    <w:uiPriority w:val="10"/>
    <w:qFormat/>
    <w:pPr>
      <w:spacing w:before="555"/>
      <w:ind w:right="177"/>
      <w:jc w:val="right"/>
    </w:pPr>
    <w:rPr>
      <w:sz w:val="52"/>
      <w:szCs w:val="5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1447</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Lorein</dc:creator>
  <cp:lastModifiedBy>Fabrice Simoes</cp:lastModifiedBy>
  <cp:revision>2</cp:revision>
  <dcterms:created xsi:type="dcterms:W3CDTF">2024-12-20T17:32:00Z</dcterms:created>
  <dcterms:modified xsi:type="dcterms:W3CDTF">2024-12-20T17:32:00Z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2014-11-03T00:00:00Z</vt:filetime>
  </property>
  <property fmtid="{D5CDD505-2E9C-101B-9397-08002B2CF9AE}" pid="3" name="Creator">
    <vt:lpwstr>Microsoft® Office Word 2007</vt:lpwstr>
  </property>
  <property fmtid="{D5CDD505-2E9C-101B-9397-08002B2CF9AE}" pid="4" name="LastSaved">
    <vt:filetime>2024-11-26T00:00:00Z</vt:filetime>
  </property>
  <property fmtid="{D5CDD505-2E9C-101B-9397-08002B2CF9AE}" pid="5" name="Producer">
    <vt:lpwstr>Microsoft® Office Word 2007</vt:lpwstr>
  </property>
</Properties>
</file>